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5B" w:rsidRPr="005F2F1D" w:rsidRDefault="00FD615B" w:rsidP="00FD615B">
      <w:pPr>
        <w:jc w:val="center"/>
        <w:rPr>
          <w:b/>
        </w:rPr>
      </w:pPr>
      <w:r w:rsidRPr="005F2F1D">
        <w:rPr>
          <w:b/>
        </w:rPr>
        <w:t>СООБЩЕНИЕ</w:t>
      </w:r>
    </w:p>
    <w:p w:rsidR="00FD615B" w:rsidRDefault="00FD615B" w:rsidP="00FD615B">
      <w:pPr>
        <w:jc w:val="center"/>
      </w:pPr>
    </w:p>
    <w:p w:rsidR="00FD615B" w:rsidRDefault="00FD615B" w:rsidP="00FD615B">
      <w:pPr>
        <w:jc w:val="center"/>
        <w:rPr>
          <w:b/>
          <w:sz w:val="28"/>
          <w:szCs w:val="28"/>
        </w:rPr>
      </w:pPr>
      <w:r w:rsidRPr="00646E36">
        <w:rPr>
          <w:b/>
          <w:sz w:val="28"/>
          <w:szCs w:val="28"/>
        </w:rPr>
        <w:t>о возможном установлении публич</w:t>
      </w:r>
      <w:r w:rsidR="00A311ED">
        <w:rPr>
          <w:b/>
          <w:sz w:val="28"/>
          <w:szCs w:val="28"/>
        </w:rPr>
        <w:t>н</w:t>
      </w:r>
      <w:r w:rsidR="006E269E">
        <w:rPr>
          <w:b/>
          <w:sz w:val="28"/>
          <w:szCs w:val="28"/>
        </w:rPr>
        <w:t xml:space="preserve">ого сервитута в отношении </w:t>
      </w:r>
      <w:proofErr w:type="spellStart"/>
      <w:r w:rsidR="006E269E">
        <w:rPr>
          <w:b/>
          <w:sz w:val="28"/>
          <w:szCs w:val="28"/>
        </w:rPr>
        <w:t>части</w:t>
      </w:r>
      <w:r w:rsidR="00701E3E">
        <w:rPr>
          <w:b/>
          <w:sz w:val="28"/>
          <w:szCs w:val="28"/>
        </w:rPr>
        <w:t>земельных</w:t>
      </w:r>
      <w:proofErr w:type="spellEnd"/>
      <w:r w:rsidR="00701E3E">
        <w:rPr>
          <w:b/>
          <w:sz w:val="28"/>
          <w:szCs w:val="28"/>
        </w:rPr>
        <w:t xml:space="preserve"> участков, расположенных</w:t>
      </w:r>
      <w:r w:rsidRPr="00646E36">
        <w:rPr>
          <w:b/>
          <w:sz w:val="28"/>
          <w:szCs w:val="28"/>
        </w:rPr>
        <w:t xml:space="preserve"> на территории</w:t>
      </w:r>
      <w:r>
        <w:rPr>
          <w:b/>
          <w:sz w:val="28"/>
          <w:szCs w:val="28"/>
        </w:rPr>
        <w:t xml:space="preserve">  Раменского городского округа </w:t>
      </w:r>
    </w:p>
    <w:p w:rsidR="00750A07" w:rsidRDefault="00750A07" w:rsidP="00FD615B">
      <w:pPr>
        <w:jc w:val="center"/>
        <w:rPr>
          <w:sz w:val="28"/>
          <w:szCs w:val="28"/>
        </w:rPr>
      </w:pPr>
    </w:p>
    <w:p w:rsidR="00FD615B" w:rsidRDefault="00FD615B" w:rsidP="00FD6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Администрацией Раменского городского округа Московской области рассматривается Ходатайство Ак</w:t>
      </w:r>
      <w:r w:rsidR="00701E3E">
        <w:rPr>
          <w:sz w:val="28"/>
          <w:szCs w:val="28"/>
        </w:rPr>
        <w:t>ционерного общества «</w:t>
      </w:r>
      <w:proofErr w:type="spellStart"/>
      <w:r w:rsidR="00701E3E">
        <w:rPr>
          <w:sz w:val="28"/>
          <w:szCs w:val="28"/>
        </w:rPr>
        <w:t>Мособлгаз</w:t>
      </w:r>
      <w:proofErr w:type="spellEnd"/>
      <w:r w:rsidR="00701E3E">
        <w:rPr>
          <w:sz w:val="28"/>
          <w:szCs w:val="28"/>
        </w:rPr>
        <w:t xml:space="preserve">» </w:t>
      </w:r>
      <w:r>
        <w:rPr>
          <w:sz w:val="28"/>
          <w:szCs w:val="28"/>
        </w:rPr>
        <w:t>об установлении пу</w:t>
      </w:r>
      <w:r w:rsidR="00701E3E">
        <w:rPr>
          <w:sz w:val="28"/>
          <w:szCs w:val="28"/>
        </w:rPr>
        <w:t>бличного сервитута сроком на</w:t>
      </w:r>
      <w:r w:rsidR="00E11867">
        <w:rPr>
          <w:sz w:val="28"/>
          <w:szCs w:val="28"/>
        </w:rPr>
        <w:t>36</w:t>
      </w:r>
      <w:r w:rsidR="00C23443">
        <w:rPr>
          <w:sz w:val="28"/>
          <w:szCs w:val="28"/>
        </w:rPr>
        <w:t xml:space="preserve"> месяцев</w:t>
      </w:r>
      <w:r>
        <w:rPr>
          <w:sz w:val="28"/>
          <w:szCs w:val="28"/>
        </w:rPr>
        <w:t xml:space="preserve"> для целей, предусмотренных пунктом  1 статьи 39.37 Земельного Кодекса РФ, а именно </w:t>
      </w:r>
      <w:r w:rsidR="00750A07" w:rsidRPr="00750A07">
        <w:rPr>
          <w:sz w:val="28"/>
          <w:szCs w:val="28"/>
        </w:rPr>
        <w:t>для строительства объекта технологического подключения (технологического присоединения)</w:t>
      </w:r>
      <w:r w:rsidR="006E269E">
        <w:rPr>
          <w:sz w:val="28"/>
          <w:szCs w:val="28"/>
        </w:rPr>
        <w:t xml:space="preserve"> к сетям газоснабжения</w:t>
      </w:r>
      <w:proofErr w:type="gramStart"/>
      <w:r w:rsidR="00E11867" w:rsidRPr="00E11867">
        <w:rPr>
          <w:sz w:val="28"/>
          <w:szCs w:val="28"/>
        </w:rPr>
        <w:t>«Г</w:t>
      </w:r>
      <w:proofErr w:type="gramEnd"/>
      <w:r w:rsidR="00E11867" w:rsidRPr="00E11867">
        <w:rPr>
          <w:sz w:val="28"/>
          <w:szCs w:val="28"/>
        </w:rPr>
        <w:t>азопровода высокого давления Р≤1,2 МПа», расположенного по адресу: Московская област</w:t>
      </w:r>
      <w:r w:rsidR="00364998">
        <w:rPr>
          <w:sz w:val="28"/>
          <w:szCs w:val="28"/>
        </w:rPr>
        <w:t xml:space="preserve">ь, Раменский городской округ </w:t>
      </w:r>
      <w:bookmarkStart w:id="0" w:name="_GoBack"/>
      <w:bookmarkEnd w:id="0"/>
      <w:r w:rsidR="004D4F1C" w:rsidRPr="004D4F1C">
        <w:rPr>
          <w:sz w:val="28"/>
          <w:szCs w:val="28"/>
        </w:rPr>
        <w:t xml:space="preserve">в отношении части земельного участка с кадастровым номером </w:t>
      </w:r>
      <w:r w:rsidR="004D4F1C" w:rsidRPr="004D4F1C">
        <w:rPr>
          <w:bCs/>
          <w:sz w:val="28"/>
          <w:szCs w:val="28"/>
        </w:rPr>
        <w:t>50:23:</w:t>
      </w:r>
      <w:r w:rsidR="00E11867">
        <w:rPr>
          <w:bCs/>
          <w:sz w:val="28"/>
          <w:szCs w:val="28"/>
        </w:rPr>
        <w:t>0000000:160809</w:t>
      </w:r>
      <w:r>
        <w:rPr>
          <w:sz w:val="28"/>
          <w:szCs w:val="28"/>
        </w:rPr>
        <w:t xml:space="preserve"> (площадь </w:t>
      </w:r>
      <w:r w:rsidR="00750A07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 –  </w:t>
      </w:r>
      <w:r w:rsidR="00E11867">
        <w:rPr>
          <w:sz w:val="28"/>
          <w:szCs w:val="28"/>
        </w:rPr>
        <w:t>225</w:t>
      </w:r>
      <w:r>
        <w:rPr>
          <w:sz w:val="28"/>
          <w:szCs w:val="28"/>
        </w:rPr>
        <w:t xml:space="preserve"> кв.м).</w:t>
      </w:r>
    </w:p>
    <w:p w:rsidR="00FD615B" w:rsidRDefault="00FD615B" w:rsidP="00FD6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заинтересованные лица могут в Управлении земельных отношений Раменского городского округа по адресу: Московская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Раменское, Комсомольская площадь, д.2, к. 107 (с понедельника по пятницу, с 9-00 до 17-00, обед с 13-00 до 14-00).</w:t>
      </w:r>
    </w:p>
    <w:p w:rsidR="00FD615B" w:rsidRPr="00D16971" w:rsidRDefault="00FD615B" w:rsidP="00FD61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Настоящее Сообщение о возможном установлении публичного сервитута размещено на официальном информационном портале Раменского городского округа </w:t>
      </w:r>
      <w:hyperlink r:id="rId4" w:history="1">
        <w:r>
          <w:rPr>
            <w:rStyle w:val="a3"/>
            <w:color w:val="0563C1"/>
            <w:sz w:val="28"/>
            <w:szCs w:val="28"/>
            <w:lang w:val="en-US"/>
          </w:rPr>
          <w:t>www</w:t>
        </w:r>
        <w:r>
          <w:rPr>
            <w:rStyle w:val="a3"/>
            <w:color w:val="0563C1"/>
            <w:sz w:val="28"/>
            <w:szCs w:val="28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ramenskoye</w:t>
        </w:r>
        <w:proofErr w:type="spellEnd"/>
        <w:r>
          <w:rPr>
            <w:rStyle w:val="a3"/>
            <w:color w:val="0563C1"/>
            <w:sz w:val="28"/>
            <w:szCs w:val="28"/>
          </w:rPr>
          <w:t>.</w:t>
        </w:r>
        <w:proofErr w:type="spellStart"/>
        <w:r>
          <w:rPr>
            <w:rStyle w:val="a3"/>
            <w:color w:val="0563C1"/>
            <w:sz w:val="28"/>
            <w:szCs w:val="28"/>
            <w:lang w:val="en-US"/>
          </w:rPr>
          <w:t>ru</w:t>
        </w:r>
        <w:proofErr w:type="spellEnd"/>
      </w:hyperlink>
    </w:p>
    <w:p w:rsidR="00FD615B" w:rsidRPr="00D84A38" w:rsidRDefault="00FD615B" w:rsidP="00FD615B">
      <w:pPr>
        <w:jc w:val="center"/>
        <w:rPr>
          <w:sz w:val="28"/>
          <w:szCs w:val="28"/>
        </w:rPr>
      </w:pPr>
    </w:p>
    <w:p w:rsidR="00D965D0" w:rsidRDefault="00D965D0"/>
    <w:sectPr w:rsidR="00D965D0" w:rsidSect="00235ABD">
      <w:pgSz w:w="11906" w:h="16838"/>
      <w:pgMar w:top="540" w:right="850" w:bottom="7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1E8"/>
    <w:rsid w:val="00235ABD"/>
    <w:rsid w:val="00364998"/>
    <w:rsid w:val="00384324"/>
    <w:rsid w:val="004D4F1C"/>
    <w:rsid w:val="004D7383"/>
    <w:rsid w:val="005D4A5F"/>
    <w:rsid w:val="006E269E"/>
    <w:rsid w:val="00701E3E"/>
    <w:rsid w:val="00750A07"/>
    <w:rsid w:val="00A311ED"/>
    <w:rsid w:val="00C23443"/>
    <w:rsid w:val="00C50258"/>
    <w:rsid w:val="00D965D0"/>
    <w:rsid w:val="00E11867"/>
    <w:rsid w:val="00F541E8"/>
    <w:rsid w:val="00FD6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615B"/>
    <w:rPr>
      <w:strike w:val="0"/>
      <w:dstrike w:val="0"/>
      <w:color w:val="666699"/>
      <w:u w:val="none"/>
      <w:effect w:val="none"/>
      <w:shd w:val="clear" w:color="auto" w:fill="auto"/>
    </w:rPr>
  </w:style>
  <w:style w:type="paragraph" w:styleId="a4">
    <w:name w:val="Balloon Text"/>
    <w:basedOn w:val="a"/>
    <w:link w:val="a5"/>
    <w:uiPriority w:val="99"/>
    <w:semiHidden/>
    <w:unhideWhenUsed/>
    <w:rsid w:val="00750A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0A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menskoy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EmelyanovA</cp:lastModifiedBy>
  <cp:revision>2</cp:revision>
  <cp:lastPrinted>2022-04-13T06:30:00Z</cp:lastPrinted>
  <dcterms:created xsi:type="dcterms:W3CDTF">2022-04-13T06:31:00Z</dcterms:created>
  <dcterms:modified xsi:type="dcterms:W3CDTF">2022-04-13T06:31:00Z</dcterms:modified>
</cp:coreProperties>
</file>